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1F805" w14:textId="77777777" w:rsidR="00141213" w:rsidRPr="00275C50" w:rsidRDefault="00141213" w:rsidP="00C02B7D">
      <w:pPr>
        <w:jc w:val="both"/>
        <w:rPr>
          <w:rFonts w:ascii="Times New Roman" w:hAnsi="Times New Roman" w:cs="Helvetica"/>
          <w:b/>
          <w:lang w:val="en-US"/>
        </w:rPr>
      </w:pPr>
      <w:r w:rsidRPr="00275C50">
        <w:rPr>
          <w:rFonts w:ascii="Times New Roman" w:hAnsi="Times New Roman"/>
          <w:b/>
          <w:lang w:val="en-US"/>
        </w:rPr>
        <w:t>Y</w:t>
      </w:r>
      <w:r w:rsidRPr="00275C50">
        <w:rPr>
          <w:rFonts w:ascii="Times New Roman" w:hAnsi="Times New Roman"/>
          <w:b/>
          <w:szCs w:val="22"/>
          <w:lang w:val="en-US"/>
        </w:rPr>
        <w:t xml:space="preserve">OUNG </w:t>
      </w:r>
      <w:r w:rsidRPr="00275C50">
        <w:rPr>
          <w:rFonts w:ascii="Times New Roman" w:hAnsi="Times New Roman"/>
          <w:b/>
          <w:lang w:val="en-US"/>
        </w:rPr>
        <w:t>S</w:t>
      </w:r>
      <w:r w:rsidRPr="00275C50">
        <w:rPr>
          <w:rFonts w:ascii="Times New Roman" w:hAnsi="Times New Roman"/>
          <w:b/>
          <w:szCs w:val="22"/>
          <w:lang w:val="en-US"/>
        </w:rPr>
        <w:t>CHOLARS</w:t>
      </w:r>
      <w:r w:rsidR="00E57DD2">
        <w:rPr>
          <w:rFonts w:ascii="Times New Roman" w:hAnsi="Times New Roman"/>
          <w:b/>
          <w:szCs w:val="22"/>
          <w:lang w:val="en-US"/>
        </w:rPr>
        <w:t xml:space="preserve"> NETWORK</w:t>
      </w:r>
      <w:r w:rsidRPr="00275C50">
        <w:rPr>
          <w:rFonts w:ascii="Times New Roman" w:hAnsi="Times New Roman"/>
          <w:b/>
          <w:szCs w:val="22"/>
          <w:lang w:val="en-US"/>
        </w:rPr>
        <w:t xml:space="preserve"> </w:t>
      </w:r>
      <w:r w:rsidRPr="00275C50">
        <w:rPr>
          <w:rFonts w:ascii="Times New Roman" w:hAnsi="Times New Roman"/>
          <w:b/>
          <w:lang w:val="en-US"/>
        </w:rPr>
        <w:t>(YECREA)</w:t>
      </w:r>
    </w:p>
    <w:p w14:paraId="7084A225" w14:textId="77777777" w:rsidR="00141213" w:rsidRPr="00275C50" w:rsidRDefault="00141213" w:rsidP="00C02B7D">
      <w:pPr>
        <w:jc w:val="both"/>
        <w:rPr>
          <w:rFonts w:ascii="Times New Roman" w:hAnsi="Times New Roman" w:cs="Helvetica"/>
          <w:b/>
          <w:lang w:val="en-US"/>
        </w:rPr>
      </w:pPr>
      <w:r w:rsidRPr="00275C50">
        <w:rPr>
          <w:rFonts w:ascii="Times New Roman" w:hAnsi="Times New Roman"/>
          <w:b/>
          <w:lang w:val="en-US"/>
        </w:rPr>
        <w:t>N</w:t>
      </w:r>
      <w:r w:rsidRPr="00275C50">
        <w:rPr>
          <w:rFonts w:ascii="Times New Roman" w:hAnsi="Times New Roman"/>
          <w:b/>
          <w:szCs w:val="22"/>
          <w:lang w:val="en-US"/>
        </w:rPr>
        <w:t xml:space="preserve">ETWORK ACTIVITY REPORT FOR </w:t>
      </w:r>
      <w:r w:rsidRPr="00275C50">
        <w:rPr>
          <w:rFonts w:ascii="Times New Roman" w:hAnsi="Times New Roman"/>
          <w:b/>
          <w:lang w:val="en-US"/>
        </w:rPr>
        <w:t>201</w:t>
      </w:r>
      <w:r w:rsidR="001E4354">
        <w:rPr>
          <w:rFonts w:ascii="Times New Roman" w:hAnsi="Times New Roman"/>
          <w:b/>
          <w:lang w:val="en-US"/>
        </w:rPr>
        <w:t>4</w:t>
      </w:r>
    </w:p>
    <w:p w14:paraId="2B4D467A" w14:textId="77777777" w:rsidR="00141213" w:rsidRPr="00275C50" w:rsidRDefault="00141213" w:rsidP="00C02B7D">
      <w:pPr>
        <w:jc w:val="both"/>
        <w:rPr>
          <w:rFonts w:ascii="Times New Roman" w:hAnsi="Times New Roman"/>
        </w:rPr>
      </w:pPr>
    </w:p>
    <w:p w14:paraId="4E95727D" w14:textId="77777777" w:rsidR="00141213" w:rsidRPr="00275C50" w:rsidRDefault="00141213" w:rsidP="00C02B7D">
      <w:pPr>
        <w:jc w:val="both"/>
        <w:rPr>
          <w:rFonts w:ascii="Times New Roman" w:hAnsi="Times New Roman"/>
          <w:b/>
          <w:u w:val="single"/>
        </w:rPr>
      </w:pPr>
      <w:r w:rsidRPr="00275C50">
        <w:rPr>
          <w:rFonts w:ascii="Times New Roman" w:hAnsi="Times New Roman"/>
          <w:b/>
          <w:u w:val="single"/>
        </w:rPr>
        <w:t>1. Organisation</w:t>
      </w:r>
    </w:p>
    <w:p w14:paraId="5655F9C7" w14:textId="2B111EEE" w:rsidR="00141213" w:rsidRPr="00BE2BEB" w:rsidRDefault="00141213" w:rsidP="00C02B7D">
      <w:pPr>
        <w:jc w:val="both"/>
        <w:rPr>
          <w:rFonts w:ascii="Times New Roman" w:hAnsi="Times New Roman"/>
        </w:rPr>
      </w:pPr>
      <w:r w:rsidRPr="00275C50">
        <w:rPr>
          <w:rFonts w:ascii="Times New Roman" w:hAnsi="Times New Roman"/>
        </w:rPr>
        <w:t>Membership: The young scholars’ network now (</w:t>
      </w:r>
      <w:r w:rsidR="008B71F7">
        <w:rPr>
          <w:rFonts w:ascii="Times New Roman" w:hAnsi="Times New Roman"/>
        </w:rPr>
        <w:t>20</w:t>
      </w:r>
      <w:r w:rsidR="00F000B7">
        <w:rPr>
          <w:rFonts w:ascii="Times New Roman" w:hAnsi="Times New Roman"/>
        </w:rPr>
        <w:t xml:space="preserve"> </w:t>
      </w:r>
      <w:r w:rsidR="008B71F7">
        <w:rPr>
          <w:rFonts w:ascii="Times New Roman" w:hAnsi="Times New Roman"/>
        </w:rPr>
        <w:t>January</w:t>
      </w:r>
      <w:r w:rsidR="00F000B7">
        <w:rPr>
          <w:rFonts w:ascii="Times New Roman" w:hAnsi="Times New Roman"/>
        </w:rPr>
        <w:t xml:space="preserve"> 201</w:t>
      </w:r>
      <w:r w:rsidR="00C02B7D">
        <w:rPr>
          <w:rFonts w:ascii="Times New Roman" w:hAnsi="Times New Roman"/>
        </w:rPr>
        <w:t>3</w:t>
      </w:r>
      <w:r w:rsidRPr="00275C50">
        <w:rPr>
          <w:rFonts w:ascii="Times New Roman" w:hAnsi="Times New Roman"/>
        </w:rPr>
        <w:t xml:space="preserve">) has </w:t>
      </w:r>
      <w:r w:rsidR="0045579C">
        <w:rPr>
          <w:rFonts w:ascii="Times New Roman" w:hAnsi="Times New Roman"/>
        </w:rPr>
        <w:t>324</w:t>
      </w:r>
      <w:r w:rsidR="00BE2BEB">
        <w:rPr>
          <w:rFonts w:ascii="Times New Roman" w:hAnsi="Times New Roman"/>
        </w:rPr>
        <w:t xml:space="preserve"> members</w:t>
      </w:r>
      <w:r w:rsidR="0045579C">
        <w:rPr>
          <w:rFonts w:ascii="Times New Roman" w:hAnsi="Times New Roman"/>
        </w:rPr>
        <w:t xml:space="preserve">. </w:t>
      </w:r>
      <w:r w:rsidR="00BE2BEB">
        <w:rPr>
          <w:rFonts w:ascii="Times New Roman" w:hAnsi="Times New Roman"/>
        </w:rPr>
        <w:t xml:space="preserve"> </w:t>
      </w:r>
      <w:r w:rsidR="0045579C">
        <w:rPr>
          <w:rFonts w:ascii="Times New Roman" w:hAnsi="Times New Roman"/>
        </w:rPr>
        <w:t xml:space="preserve">The membership numbers are stable. </w:t>
      </w:r>
    </w:p>
    <w:p w14:paraId="3B5C355D" w14:textId="77777777" w:rsidR="00141213" w:rsidRPr="00275C50" w:rsidRDefault="00141213" w:rsidP="00C02B7D">
      <w:pPr>
        <w:jc w:val="both"/>
        <w:rPr>
          <w:rFonts w:ascii="Times New Roman" w:hAnsi="Times New Roman"/>
          <w:b/>
          <w:u w:val="single"/>
        </w:rPr>
      </w:pPr>
      <w:r w:rsidRPr="00275C50">
        <w:rPr>
          <w:rFonts w:ascii="Times New Roman" w:hAnsi="Times New Roman"/>
          <w:b/>
          <w:u w:val="single"/>
        </w:rPr>
        <w:t>2. Activities</w:t>
      </w:r>
    </w:p>
    <w:p w14:paraId="5B78041B" w14:textId="77777777" w:rsidR="00141213" w:rsidRPr="00275C50" w:rsidRDefault="00141213" w:rsidP="00C02B7D">
      <w:pPr>
        <w:jc w:val="both"/>
        <w:rPr>
          <w:rFonts w:ascii="Times New Roman" w:hAnsi="Times New Roman"/>
        </w:rPr>
      </w:pPr>
      <w:r w:rsidRPr="00275C50">
        <w:rPr>
          <w:rFonts w:ascii="Times New Roman" w:hAnsi="Times New Roman"/>
          <w:b/>
        </w:rPr>
        <w:t>Information dissemination</w:t>
      </w:r>
    </w:p>
    <w:p w14:paraId="2642590D" w14:textId="77777777" w:rsidR="00141213" w:rsidRPr="00275C50" w:rsidRDefault="00141213" w:rsidP="00C02B7D">
      <w:pPr>
        <w:jc w:val="both"/>
        <w:rPr>
          <w:rFonts w:ascii="Times New Roman" w:hAnsi="Times New Roman"/>
        </w:rPr>
      </w:pPr>
      <w:r w:rsidRPr="00275C50">
        <w:rPr>
          <w:rFonts w:ascii="Times New Roman" w:hAnsi="Times New Roman"/>
        </w:rPr>
        <w:t xml:space="preserve">One of the main tasks of YECREA is to provide information dissemination. YECREA informs its members of job opportunities, conferences, workshops, and relevant publications through the website yecrea.eu, a bi-annual newsletter, and a </w:t>
      </w:r>
      <w:proofErr w:type="spellStart"/>
      <w:r w:rsidRPr="00275C50">
        <w:rPr>
          <w:rFonts w:ascii="Times New Roman" w:hAnsi="Times New Roman"/>
        </w:rPr>
        <w:t>facebook</w:t>
      </w:r>
      <w:proofErr w:type="spellEnd"/>
      <w:r w:rsidRPr="00275C50">
        <w:rPr>
          <w:rFonts w:ascii="Times New Roman" w:hAnsi="Times New Roman"/>
        </w:rPr>
        <w:t xml:space="preserve"> group. </w:t>
      </w:r>
    </w:p>
    <w:p w14:paraId="5A5F0803" w14:textId="77777777" w:rsidR="00141213" w:rsidRPr="00275C50" w:rsidRDefault="008B71F7" w:rsidP="00C02B7D">
      <w:pPr>
        <w:jc w:val="both"/>
        <w:rPr>
          <w:rFonts w:ascii="Times New Roman" w:hAnsi="Times New Roman"/>
        </w:rPr>
      </w:pPr>
      <w:r>
        <w:rPr>
          <w:rFonts w:ascii="Times New Roman" w:hAnsi="Times New Roman"/>
        </w:rPr>
        <w:t>In 201</w:t>
      </w:r>
      <w:r w:rsidR="00204F7C">
        <w:rPr>
          <w:rFonts w:ascii="Times New Roman" w:hAnsi="Times New Roman"/>
        </w:rPr>
        <w:t>4</w:t>
      </w:r>
      <w:r w:rsidR="00141213" w:rsidRPr="00275C50">
        <w:rPr>
          <w:rFonts w:ascii="Times New Roman" w:hAnsi="Times New Roman"/>
        </w:rPr>
        <w:t xml:space="preserve">, the </w:t>
      </w:r>
      <w:r w:rsidR="00141213" w:rsidRPr="00275C50">
        <w:rPr>
          <w:rFonts w:ascii="Times New Roman" w:hAnsi="Times New Roman"/>
          <w:u w:val="single"/>
        </w:rPr>
        <w:t>website</w:t>
      </w:r>
      <w:r w:rsidR="00141213" w:rsidRPr="00275C50">
        <w:rPr>
          <w:rFonts w:ascii="Times New Roman" w:hAnsi="Times New Roman"/>
        </w:rPr>
        <w:t xml:space="preserve"> yecrea.eu continued to be used</w:t>
      </w:r>
      <w:r w:rsidR="00264174">
        <w:rPr>
          <w:rFonts w:ascii="Times New Roman" w:hAnsi="Times New Roman"/>
        </w:rPr>
        <w:t xml:space="preserve"> for information dissemination</w:t>
      </w:r>
      <w:r w:rsidR="00204F7C">
        <w:rPr>
          <w:rFonts w:ascii="Times New Roman" w:hAnsi="Times New Roman"/>
        </w:rPr>
        <w:t xml:space="preserve"> although we must acknowledge that the importance of the website within the communication infrastructure of YECREA has decreased in terms of page visits and interaction</w:t>
      </w:r>
      <w:r w:rsidR="00264174">
        <w:rPr>
          <w:rFonts w:ascii="Times New Roman" w:hAnsi="Times New Roman"/>
        </w:rPr>
        <w:t>.</w:t>
      </w:r>
    </w:p>
    <w:p w14:paraId="0AC32F17" w14:textId="77777777" w:rsidR="00141213" w:rsidRPr="00275C50" w:rsidRDefault="005F0C82" w:rsidP="00C02B7D">
      <w:pPr>
        <w:jc w:val="both"/>
        <w:rPr>
          <w:rFonts w:ascii="Times New Roman" w:hAnsi="Times New Roman"/>
        </w:rPr>
      </w:pPr>
      <w:r w:rsidRPr="00275C50">
        <w:rPr>
          <w:rFonts w:ascii="Times New Roman" w:hAnsi="Times New Roman"/>
        </w:rPr>
        <w:t>The</w:t>
      </w:r>
      <w:r w:rsidR="00141213" w:rsidRPr="00275C50">
        <w:rPr>
          <w:rFonts w:ascii="Times New Roman" w:hAnsi="Times New Roman"/>
        </w:rPr>
        <w:t xml:space="preserve"> </w:t>
      </w:r>
      <w:proofErr w:type="spellStart"/>
      <w:r w:rsidR="00141213" w:rsidRPr="00275C50">
        <w:rPr>
          <w:rFonts w:ascii="Times New Roman" w:hAnsi="Times New Roman"/>
        </w:rPr>
        <w:t>Yecrea</w:t>
      </w:r>
      <w:proofErr w:type="spellEnd"/>
      <w:r w:rsidR="00141213" w:rsidRPr="00275C50">
        <w:rPr>
          <w:rFonts w:ascii="Times New Roman" w:hAnsi="Times New Roman"/>
        </w:rPr>
        <w:t xml:space="preserve"> </w:t>
      </w:r>
      <w:proofErr w:type="spellStart"/>
      <w:r w:rsidR="00141213" w:rsidRPr="00275C50">
        <w:rPr>
          <w:rFonts w:ascii="Times New Roman" w:hAnsi="Times New Roman"/>
          <w:u w:val="single"/>
        </w:rPr>
        <w:t>facebook</w:t>
      </w:r>
      <w:proofErr w:type="spellEnd"/>
      <w:r w:rsidR="00141213" w:rsidRPr="00275C50">
        <w:rPr>
          <w:rFonts w:ascii="Times New Roman" w:hAnsi="Times New Roman"/>
          <w:u w:val="single"/>
        </w:rPr>
        <w:t xml:space="preserve"> group</w:t>
      </w:r>
      <w:r w:rsidR="00141213" w:rsidRPr="00275C50">
        <w:rPr>
          <w:rFonts w:ascii="Times New Roman" w:hAnsi="Times New Roman"/>
        </w:rPr>
        <w:t xml:space="preserve"> </w:t>
      </w:r>
      <w:r w:rsidRPr="00275C50">
        <w:rPr>
          <w:rFonts w:ascii="Times New Roman" w:hAnsi="Times New Roman"/>
        </w:rPr>
        <w:t xml:space="preserve">has now become the main channel of </w:t>
      </w:r>
      <w:r w:rsidR="00141213" w:rsidRPr="00275C50">
        <w:rPr>
          <w:rFonts w:ascii="Times New Roman" w:hAnsi="Times New Roman"/>
        </w:rPr>
        <w:t xml:space="preserve">information dissemination. The </w:t>
      </w:r>
      <w:proofErr w:type="spellStart"/>
      <w:r w:rsidR="00141213" w:rsidRPr="00275C50">
        <w:rPr>
          <w:rFonts w:ascii="Times New Roman" w:hAnsi="Times New Roman"/>
        </w:rPr>
        <w:t>facebook</w:t>
      </w:r>
      <w:proofErr w:type="spellEnd"/>
      <w:r w:rsidR="00141213" w:rsidRPr="00275C50">
        <w:rPr>
          <w:rFonts w:ascii="Times New Roman" w:hAnsi="Times New Roman"/>
        </w:rPr>
        <w:t xml:space="preserve"> presence has resulted in increased inter</w:t>
      </w:r>
      <w:r w:rsidR="009A742C">
        <w:rPr>
          <w:rFonts w:ascii="Times New Roman" w:hAnsi="Times New Roman"/>
        </w:rPr>
        <w:t xml:space="preserve">activity. </w:t>
      </w:r>
      <w:r w:rsidR="003E1D1E" w:rsidRPr="00275C50">
        <w:rPr>
          <w:rFonts w:ascii="Times New Roman" w:hAnsi="Times New Roman"/>
        </w:rPr>
        <w:t xml:space="preserve">The group now has </w:t>
      </w:r>
      <w:r w:rsidR="00204F7C">
        <w:rPr>
          <w:rFonts w:ascii="Times New Roman" w:hAnsi="Times New Roman"/>
        </w:rPr>
        <w:t xml:space="preserve">675 </w:t>
      </w:r>
      <w:r w:rsidR="008B71F7">
        <w:rPr>
          <w:rFonts w:ascii="Times New Roman" w:hAnsi="Times New Roman"/>
        </w:rPr>
        <w:t>members (</w:t>
      </w:r>
      <w:r w:rsidR="00BE2BEB">
        <w:rPr>
          <w:rFonts w:ascii="Times New Roman" w:hAnsi="Times New Roman"/>
        </w:rPr>
        <w:t xml:space="preserve">an increase of </w:t>
      </w:r>
      <w:r w:rsidR="00204F7C">
        <w:rPr>
          <w:rFonts w:ascii="Times New Roman" w:hAnsi="Times New Roman"/>
        </w:rPr>
        <w:t>159</w:t>
      </w:r>
      <w:r w:rsidR="00BE2BEB">
        <w:rPr>
          <w:rFonts w:ascii="Times New Roman" w:hAnsi="Times New Roman"/>
        </w:rPr>
        <w:t xml:space="preserve"> since 201</w:t>
      </w:r>
      <w:r w:rsidR="00204F7C">
        <w:rPr>
          <w:rFonts w:ascii="Times New Roman" w:hAnsi="Times New Roman"/>
        </w:rPr>
        <w:t>3</w:t>
      </w:r>
      <w:r w:rsidR="00141213" w:rsidRPr="00275C50">
        <w:rPr>
          <w:rFonts w:ascii="Times New Roman" w:hAnsi="Times New Roman"/>
        </w:rPr>
        <w:t>).</w:t>
      </w:r>
    </w:p>
    <w:p w14:paraId="7CF22A38" w14:textId="77777777" w:rsidR="00141213" w:rsidRPr="00275C50" w:rsidRDefault="008B71F7" w:rsidP="00C02B7D">
      <w:pPr>
        <w:jc w:val="both"/>
        <w:rPr>
          <w:rFonts w:ascii="Times New Roman" w:hAnsi="Times New Roman"/>
        </w:rPr>
      </w:pPr>
      <w:r>
        <w:rPr>
          <w:rFonts w:ascii="Times New Roman" w:hAnsi="Times New Roman"/>
        </w:rPr>
        <w:t>In 201</w:t>
      </w:r>
      <w:r w:rsidR="00204F7C">
        <w:rPr>
          <w:rFonts w:ascii="Times New Roman" w:hAnsi="Times New Roman"/>
        </w:rPr>
        <w:t>4</w:t>
      </w:r>
      <w:r w:rsidR="00141213" w:rsidRPr="00275C50">
        <w:rPr>
          <w:rFonts w:ascii="Times New Roman" w:hAnsi="Times New Roman"/>
        </w:rPr>
        <w:t xml:space="preserve"> YECREA continued to develop</w:t>
      </w:r>
      <w:r w:rsidR="003E1D1E" w:rsidRPr="00275C50">
        <w:rPr>
          <w:rFonts w:ascii="Times New Roman" w:hAnsi="Times New Roman"/>
        </w:rPr>
        <w:t xml:space="preserve"> and coordinate</w:t>
      </w:r>
      <w:r w:rsidR="00141213" w:rsidRPr="00275C50">
        <w:rPr>
          <w:rFonts w:ascii="Times New Roman" w:hAnsi="Times New Roman"/>
        </w:rPr>
        <w:t xml:space="preserve"> its network of young scholar </w:t>
      </w:r>
      <w:r w:rsidR="00141213" w:rsidRPr="006B45F1">
        <w:rPr>
          <w:rFonts w:ascii="Times New Roman" w:hAnsi="Times New Roman"/>
          <w:u w:val="single"/>
        </w:rPr>
        <w:t>representatives</w:t>
      </w:r>
      <w:r w:rsidR="00141213" w:rsidRPr="00275C50">
        <w:rPr>
          <w:rFonts w:ascii="Times New Roman" w:hAnsi="Times New Roman"/>
        </w:rPr>
        <w:t xml:space="preserve"> in the ECREA sections </w:t>
      </w:r>
      <w:r w:rsidR="00204F7C">
        <w:rPr>
          <w:rFonts w:ascii="Times New Roman" w:hAnsi="Times New Roman"/>
        </w:rPr>
        <w:t xml:space="preserve">and TWGs </w:t>
      </w:r>
      <w:r w:rsidR="00141213" w:rsidRPr="00275C50">
        <w:rPr>
          <w:rFonts w:ascii="Times New Roman" w:hAnsi="Times New Roman"/>
        </w:rPr>
        <w:t>and in</w:t>
      </w:r>
      <w:r w:rsidR="00264174">
        <w:rPr>
          <w:rFonts w:ascii="Times New Roman" w:hAnsi="Times New Roman"/>
        </w:rPr>
        <w:t xml:space="preserve"> </w:t>
      </w:r>
      <w:r w:rsidR="00204F7C">
        <w:rPr>
          <w:rFonts w:ascii="Times New Roman" w:hAnsi="Times New Roman"/>
        </w:rPr>
        <w:t>most</w:t>
      </w:r>
      <w:r w:rsidR="00141213" w:rsidRPr="00275C50">
        <w:rPr>
          <w:rFonts w:ascii="Times New Roman" w:hAnsi="Times New Roman"/>
        </w:rPr>
        <w:t xml:space="preserve"> countries of Europe. </w:t>
      </w:r>
      <w:r w:rsidR="00204F7C">
        <w:rPr>
          <w:rFonts w:ascii="Times New Roman" w:hAnsi="Times New Roman"/>
        </w:rPr>
        <w:t>The role of country representatives is currently under review and is likely to be transformed to a more action and activity orientated modus of having country liaisons for specific tasks and activities and not on a permanent basis.</w:t>
      </w:r>
      <w:r w:rsidR="00141213" w:rsidRPr="00275C50">
        <w:rPr>
          <w:rFonts w:ascii="Times New Roman" w:hAnsi="Times New Roman"/>
        </w:rPr>
        <w:t xml:space="preserve"> Representatives continued to inform young scholars through the </w:t>
      </w:r>
      <w:proofErr w:type="spellStart"/>
      <w:r w:rsidR="00141213" w:rsidRPr="00275C50">
        <w:rPr>
          <w:rFonts w:ascii="Times New Roman" w:hAnsi="Times New Roman"/>
        </w:rPr>
        <w:t>Yecrea</w:t>
      </w:r>
      <w:proofErr w:type="spellEnd"/>
      <w:r w:rsidR="00141213" w:rsidRPr="00275C50">
        <w:rPr>
          <w:rFonts w:ascii="Times New Roman" w:hAnsi="Times New Roman"/>
        </w:rPr>
        <w:t xml:space="preserve"> website and the </w:t>
      </w:r>
      <w:proofErr w:type="spellStart"/>
      <w:r w:rsidR="00141213" w:rsidRPr="00275C50">
        <w:rPr>
          <w:rFonts w:ascii="Times New Roman" w:hAnsi="Times New Roman"/>
        </w:rPr>
        <w:t>facebook</w:t>
      </w:r>
      <w:proofErr w:type="spellEnd"/>
      <w:r w:rsidR="00141213" w:rsidRPr="00275C50">
        <w:rPr>
          <w:rFonts w:ascii="Times New Roman" w:hAnsi="Times New Roman"/>
        </w:rPr>
        <w:t xml:space="preserve"> group. </w:t>
      </w:r>
    </w:p>
    <w:p w14:paraId="714A8E44" w14:textId="77777777" w:rsidR="004D5119" w:rsidRDefault="004D5119" w:rsidP="00C02B7D">
      <w:pPr>
        <w:jc w:val="both"/>
        <w:rPr>
          <w:rFonts w:ascii="Times New Roman" w:hAnsi="Times New Roman"/>
          <w:b/>
        </w:rPr>
      </w:pPr>
      <w:r w:rsidRPr="00275C50">
        <w:rPr>
          <w:rFonts w:ascii="Times New Roman" w:hAnsi="Times New Roman"/>
          <w:b/>
        </w:rPr>
        <w:t>Young scholars workshops</w:t>
      </w:r>
    </w:p>
    <w:p w14:paraId="5440C482" w14:textId="77777777" w:rsidR="00204F7C" w:rsidRDefault="004333A1" w:rsidP="00C02B7D">
      <w:pPr>
        <w:jc w:val="both"/>
        <w:rPr>
          <w:rFonts w:ascii="Times New Roman" w:hAnsi="Times New Roman"/>
        </w:rPr>
      </w:pPr>
      <w:r w:rsidRPr="00C02B7D">
        <w:rPr>
          <w:rFonts w:ascii="Times New Roman" w:hAnsi="Times New Roman"/>
        </w:rPr>
        <w:t>In 201</w:t>
      </w:r>
      <w:r w:rsidR="00204F7C">
        <w:rPr>
          <w:rFonts w:ascii="Times New Roman" w:hAnsi="Times New Roman"/>
        </w:rPr>
        <w:t>4</w:t>
      </w:r>
      <w:r w:rsidRPr="00C02B7D">
        <w:rPr>
          <w:rFonts w:ascii="Times New Roman" w:hAnsi="Times New Roman"/>
        </w:rPr>
        <w:t xml:space="preserve"> YECREA has again organised a variety of events, workshops, master classes and roundtables. They were mainly organised by the Section and TWG representatives.  </w:t>
      </w:r>
      <w:r w:rsidR="00204F7C">
        <w:rPr>
          <w:rFonts w:ascii="Times New Roman" w:hAnsi="Times New Roman"/>
        </w:rPr>
        <w:t xml:space="preserve">As most YECREA events are linked to Section and TWG workshops the total number of activities was lower than in 2013 and it is also likely to be higher in 2015. </w:t>
      </w:r>
    </w:p>
    <w:p w14:paraId="53BF882A" w14:textId="77777777" w:rsidR="004333A1" w:rsidRPr="00C02B7D" w:rsidRDefault="00204F7C" w:rsidP="00C02B7D">
      <w:pPr>
        <w:jc w:val="both"/>
        <w:rPr>
          <w:rFonts w:ascii="Times New Roman" w:hAnsi="Times New Roman"/>
        </w:rPr>
      </w:pPr>
      <w:r>
        <w:rPr>
          <w:rFonts w:ascii="Times New Roman" w:hAnsi="Times New Roman"/>
        </w:rPr>
        <w:t>1</w:t>
      </w:r>
      <w:r w:rsidR="004333A1" w:rsidRPr="00C02B7D">
        <w:rPr>
          <w:rFonts w:ascii="Times New Roman" w:hAnsi="Times New Roman"/>
        </w:rPr>
        <w:t>)</w:t>
      </w:r>
      <w:r w:rsidR="004333A1" w:rsidRPr="00C02B7D">
        <w:rPr>
          <w:rFonts w:ascii="Times New Roman" w:hAnsi="Times New Roman"/>
          <w:b/>
        </w:rPr>
        <w:t xml:space="preserve"> </w:t>
      </w:r>
      <w:r w:rsidR="004333A1" w:rsidRPr="00C02B7D">
        <w:rPr>
          <w:rFonts w:ascii="Times New Roman" w:hAnsi="Times New Roman"/>
        </w:rPr>
        <w:t>February 8, 2014 in Ljubljana</w:t>
      </w:r>
    </w:p>
    <w:p w14:paraId="75D7A466" w14:textId="77777777" w:rsidR="00C02B7D" w:rsidRPr="00C02B7D" w:rsidRDefault="004333A1" w:rsidP="00C02B7D">
      <w:pPr>
        <w:jc w:val="both"/>
        <w:rPr>
          <w:rFonts w:ascii="Times New Roman" w:hAnsi="Times New Roman"/>
        </w:rPr>
      </w:pPr>
      <w:proofErr w:type="gramStart"/>
      <w:r w:rsidRPr="00C02B7D">
        <w:rPr>
          <w:rFonts w:ascii="Times New Roman" w:hAnsi="Times New Roman"/>
        </w:rPr>
        <w:t>“Fieldwork in Contemporary Audience Studies” - A YECREA workshop to be held as part of COST "Transforming Audiences, Transforming Societies" Meeting 2014.</w:t>
      </w:r>
      <w:proofErr w:type="gramEnd"/>
      <w:r w:rsidRPr="00C02B7D">
        <w:rPr>
          <w:rFonts w:ascii="Times New Roman" w:hAnsi="Times New Roman"/>
        </w:rPr>
        <w:t xml:space="preserve"> (Organized by Julia </w:t>
      </w:r>
      <w:proofErr w:type="spellStart"/>
      <w:r w:rsidRPr="00C02B7D">
        <w:rPr>
          <w:rFonts w:ascii="Times New Roman" w:hAnsi="Times New Roman"/>
        </w:rPr>
        <w:t>Hünniger</w:t>
      </w:r>
      <w:proofErr w:type="spellEnd"/>
      <w:r w:rsidRPr="00C02B7D">
        <w:rPr>
          <w:rFonts w:ascii="Times New Roman" w:hAnsi="Times New Roman"/>
        </w:rPr>
        <w:t>, Augsburg University)</w:t>
      </w:r>
    </w:p>
    <w:p w14:paraId="6CCAC188" w14:textId="77777777" w:rsidR="00C02B7D" w:rsidRPr="00C02B7D" w:rsidRDefault="00204F7C" w:rsidP="00C02B7D">
      <w:pPr>
        <w:jc w:val="both"/>
        <w:rPr>
          <w:rFonts w:ascii="Times New Roman" w:hAnsi="Times New Roman"/>
        </w:rPr>
      </w:pPr>
      <w:r>
        <w:rPr>
          <w:rFonts w:ascii="Times New Roman" w:hAnsi="Times New Roman"/>
        </w:rPr>
        <w:t>2</w:t>
      </w:r>
      <w:r w:rsidR="00C02B7D" w:rsidRPr="00C02B7D">
        <w:rPr>
          <w:rFonts w:ascii="Times New Roman" w:hAnsi="Times New Roman"/>
        </w:rPr>
        <w:t xml:space="preserve">) April 2, 2014 in Trier </w:t>
      </w:r>
    </w:p>
    <w:p w14:paraId="396F6E93" w14:textId="77777777" w:rsidR="00C02B7D" w:rsidRDefault="00C02B7D" w:rsidP="00C02B7D">
      <w:pPr>
        <w:jc w:val="both"/>
        <w:rPr>
          <w:rFonts w:ascii="Times New Roman" w:hAnsi="Times New Roman"/>
        </w:rPr>
      </w:pPr>
      <w:r w:rsidRPr="00C02B7D">
        <w:rPr>
          <w:rFonts w:ascii="Times New Roman" w:hAnsi="Times New Roman"/>
        </w:rPr>
        <w:lastRenderedPageBreak/>
        <w:t xml:space="preserve">“Mediatized Celebrity and Popular Culture in Historical and Visual Communication Research” a workshop organised by the </w:t>
      </w:r>
      <w:proofErr w:type="spellStart"/>
      <w:r w:rsidRPr="00C02B7D">
        <w:rPr>
          <w:rFonts w:ascii="Times New Roman" w:hAnsi="Times New Roman"/>
        </w:rPr>
        <w:t>Communiation</w:t>
      </w:r>
      <w:proofErr w:type="spellEnd"/>
      <w:r w:rsidRPr="00C02B7D">
        <w:rPr>
          <w:rFonts w:ascii="Times New Roman" w:hAnsi="Times New Roman"/>
        </w:rPr>
        <w:t xml:space="preserve"> History and Visual Communication Sections of German Communication Association and YECREA (Organised for YECREA by Christian Schwarzenegger, Augsburg University; Olivier </w:t>
      </w:r>
      <w:proofErr w:type="spellStart"/>
      <w:r w:rsidRPr="00C02B7D">
        <w:rPr>
          <w:rFonts w:ascii="Times New Roman" w:hAnsi="Times New Roman"/>
        </w:rPr>
        <w:t>Driessens</w:t>
      </w:r>
      <w:proofErr w:type="spellEnd"/>
      <w:r w:rsidRPr="00C02B7D">
        <w:rPr>
          <w:rFonts w:ascii="Times New Roman" w:hAnsi="Times New Roman"/>
        </w:rPr>
        <w:t xml:space="preserve">, Ghent University and Anne </w:t>
      </w:r>
      <w:proofErr w:type="spellStart"/>
      <w:proofErr w:type="gramStart"/>
      <w:r w:rsidRPr="00C02B7D">
        <w:rPr>
          <w:rFonts w:ascii="Times New Roman" w:hAnsi="Times New Roman"/>
        </w:rPr>
        <w:t>Kaun</w:t>
      </w:r>
      <w:proofErr w:type="spellEnd"/>
      <w:r w:rsidRPr="00C02B7D">
        <w:rPr>
          <w:rFonts w:ascii="Times New Roman" w:hAnsi="Times New Roman"/>
        </w:rPr>
        <w:t xml:space="preserve"> ,</w:t>
      </w:r>
      <w:proofErr w:type="spellStart"/>
      <w:r w:rsidRPr="00C02B7D">
        <w:rPr>
          <w:rFonts w:ascii="Times New Roman" w:hAnsi="Times New Roman"/>
        </w:rPr>
        <w:t>Södertorn</w:t>
      </w:r>
      <w:proofErr w:type="spellEnd"/>
      <w:proofErr w:type="gramEnd"/>
      <w:r w:rsidRPr="00C02B7D">
        <w:rPr>
          <w:rFonts w:ascii="Times New Roman" w:hAnsi="Times New Roman"/>
        </w:rPr>
        <w:t xml:space="preserve"> University/ University of Pennsylvania)</w:t>
      </w:r>
    </w:p>
    <w:p w14:paraId="02F1D419" w14:textId="77777777" w:rsidR="00204F7C" w:rsidRDefault="00204F7C" w:rsidP="00C02B7D">
      <w:pPr>
        <w:jc w:val="both"/>
        <w:rPr>
          <w:rFonts w:ascii="Times New Roman" w:hAnsi="Times New Roman"/>
        </w:rPr>
      </w:pPr>
    </w:p>
    <w:p w14:paraId="12627CA1" w14:textId="77777777" w:rsidR="00204F7C" w:rsidRPr="00204F7C" w:rsidRDefault="00204F7C" w:rsidP="00204F7C">
      <w:pPr>
        <w:jc w:val="both"/>
        <w:rPr>
          <w:rFonts w:ascii="Times New Roman" w:hAnsi="Times New Roman"/>
        </w:rPr>
      </w:pPr>
      <w:r>
        <w:rPr>
          <w:rFonts w:ascii="Times New Roman" w:hAnsi="Times New Roman"/>
        </w:rPr>
        <w:t xml:space="preserve">3) November 13, 2014 in </w:t>
      </w:r>
      <w:proofErr w:type="spellStart"/>
      <w:r>
        <w:rPr>
          <w:rFonts w:ascii="Times New Roman" w:hAnsi="Times New Roman"/>
        </w:rPr>
        <w:t>Lisbon“Entering</w:t>
      </w:r>
      <w:proofErr w:type="spellEnd"/>
      <w:r>
        <w:rPr>
          <w:rFonts w:ascii="Times New Roman" w:hAnsi="Times New Roman"/>
        </w:rPr>
        <w:t xml:space="preserve"> the production line.</w:t>
      </w:r>
      <w:r w:rsidRPr="00204F7C">
        <w:rPr>
          <w:rFonts w:ascii="Times New Roman" w:hAnsi="Times New Roman"/>
        </w:rPr>
        <w:t xml:space="preserve"> Young </w:t>
      </w:r>
      <w:proofErr w:type="spellStart"/>
      <w:r w:rsidRPr="00204F7C">
        <w:rPr>
          <w:rFonts w:ascii="Times New Roman" w:hAnsi="Times New Roman"/>
        </w:rPr>
        <w:t>Scholars</w:t>
      </w:r>
      <w:proofErr w:type="spellEnd"/>
      <w:r w:rsidRPr="00204F7C">
        <w:rPr>
          <w:rFonts w:ascii="Times New Roman" w:hAnsi="Times New Roman"/>
        </w:rPr>
        <w:t xml:space="preserve">, Academic </w:t>
      </w:r>
      <w:proofErr w:type="spellStart"/>
      <w:r w:rsidRPr="00204F7C">
        <w:rPr>
          <w:rFonts w:ascii="Times New Roman" w:hAnsi="Times New Roman"/>
        </w:rPr>
        <w:t>Careers</w:t>
      </w:r>
      <w:proofErr w:type="spellEnd"/>
      <w:r w:rsidRPr="00204F7C">
        <w:rPr>
          <w:rFonts w:ascii="Times New Roman" w:hAnsi="Times New Roman"/>
        </w:rPr>
        <w:t xml:space="preserve"> </w:t>
      </w:r>
      <w:proofErr w:type="spellStart"/>
      <w:r w:rsidRPr="00204F7C">
        <w:rPr>
          <w:rFonts w:ascii="Times New Roman" w:hAnsi="Times New Roman"/>
        </w:rPr>
        <w:t>and</w:t>
      </w:r>
      <w:proofErr w:type="spellEnd"/>
      <w:r w:rsidRPr="00204F7C">
        <w:rPr>
          <w:rFonts w:ascii="Times New Roman" w:hAnsi="Times New Roman"/>
        </w:rPr>
        <w:t xml:space="preserve"> </w:t>
      </w:r>
      <w:proofErr w:type="spellStart"/>
      <w:r w:rsidRPr="00204F7C">
        <w:rPr>
          <w:rFonts w:ascii="Times New Roman" w:hAnsi="Times New Roman"/>
        </w:rPr>
        <w:t>current</w:t>
      </w:r>
      <w:proofErr w:type="spellEnd"/>
      <w:r w:rsidRPr="00204F7C">
        <w:rPr>
          <w:rFonts w:ascii="Times New Roman" w:hAnsi="Times New Roman"/>
        </w:rPr>
        <w:t xml:space="preserve"> </w:t>
      </w:r>
      <w:proofErr w:type="spellStart"/>
      <w:r w:rsidRPr="00204F7C">
        <w:rPr>
          <w:rFonts w:ascii="Times New Roman" w:hAnsi="Times New Roman"/>
        </w:rPr>
        <w:t>Challenges</w:t>
      </w:r>
      <w:proofErr w:type="spellEnd"/>
      <w:r w:rsidRPr="00204F7C">
        <w:rPr>
          <w:rFonts w:ascii="Times New Roman" w:hAnsi="Times New Roman"/>
        </w:rPr>
        <w:t xml:space="preserve"> oft he Academic System.“ </w:t>
      </w:r>
      <w:r>
        <w:rPr>
          <w:rFonts w:ascii="Times New Roman" w:hAnsi="Times New Roman"/>
        </w:rPr>
        <w:t>YECREA Workshop at the ECC</w:t>
      </w:r>
      <w:r w:rsidRPr="00204F7C">
        <w:rPr>
          <w:rFonts w:ascii="Times New Roman" w:hAnsi="Times New Roman"/>
        </w:rPr>
        <w:t xml:space="preserve"> </w:t>
      </w:r>
      <w:proofErr w:type="spellStart"/>
      <w:r w:rsidRPr="00204F7C">
        <w:rPr>
          <w:rFonts w:ascii="Times New Roman" w:hAnsi="Times New Roman"/>
        </w:rPr>
        <w:t>by</w:t>
      </w:r>
      <w:proofErr w:type="spellEnd"/>
      <w:r w:rsidRPr="00204F7C">
        <w:rPr>
          <w:rFonts w:ascii="Times New Roman" w:hAnsi="Times New Roman"/>
        </w:rPr>
        <w:t xml:space="preserve"> </w:t>
      </w:r>
      <w:proofErr w:type="spellStart"/>
      <w:r w:rsidRPr="00204F7C">
        <w:rPr>
          <w:rFonts w:ascii="Times New Roman" w:hAnsi="Times New Roman"/>
        </w:rPr>
        <w:t>Núria</w:t>
      </w:r>
      <w:proofErr w:type="spellEnd"/>
      <w:r w:rsidRPr="00204F7C">
        <w:rPr>
          <w:rFonts w:ascii="Times New Roman" w:hAnsi="Times New Roman"/>
        </w:rPr>
        <w:t xml:space="preserve"> </w:t>
      </w:r>
      <w:proofErr w:type="spellStart"/>
      <w:r w:rsidRPr="00204F7C">
        <w:rPr>
          <w:rFonts w:ascii="Times New Roman" w:hAnsi="Times New Roman"/>
        </w:rPr>
        <w:t>Araüna</w:t>
      </w:r>
      <w:proofErr w:type="spellEnd"/>
      <w:r w:rsidRPr="00204F7C">
        <w:rPr>
          <w:rFonts w:ascii="Times New Roman" w:hAnsi="Times New Roman"/>
        </w:rPr>
        <w:t xml:space="preserve">, </w:t>
      </w:r>
      <w:proofErr w:type="spellStart"/>
      <w:r w:rsidRPr="00204F7C">
        <w:rPr>
          <w:rFonts w:ascii="Times New Roman" w:hAnsi="Times New Roman"/>
        </w:rPr>
        <w:t>Torgeir</w:t>
      </w:r>
      <w:proofErr w:type="spellEnd"/>
      <w:r w:rsidRPr="00204F7C">
        <w:rPr>
          <w:rFonts w:ascii="Times New Roman" w:hAnsi="Times New Roman"/>
        </w:rPr>
        <w:t xml:space="preserve"> </w:t>
      </w:r>
      <w:proofErr w:type="spellStart"/>
      <w:r w:rsidRPr="00204F7C">
        <w:rPr>
          <w:rFonts w:ascii="Times New Roman" w:hAnsi="Times New Roman"/>
        </w:rPr>
        <w:t>Uberg</w:t>
      </w:r>
      <w:proofErr w:type="spellEnd"/>
      <w:r w:rsidRPr="00204F7C">
        <w:rPr>
          <w:rFonts w:ascii="Times New Roman" w:hAnsi="Times New Roman"/>
        </w:rPr>
        <w:t xml:space="preserve"> </w:t>
      </w:r>
      <w:proofErr w:type="spellStart"/>
      <w:r w:rsidRPr="00204F7C">
        <w:rPr>
          <w:rFonts w:ascii="Times New Roman" w:hAnsi="Times New Roman"/>
        </w:rPr>
        <w:t>Naerland</w:t>
      </w:r>
      <w:proofErr w:type="spellEnd"/>
      <w:r w:rsidRPr="00204F7C">
        <w:rPr>
          <w:rFonts w:ascii="Times New Roman" w:hAnsi="Times New Roman"/>
        </w:rPr>
        <w:t xml:space="preserve"> </w:t>
      </w:r>
      <w:proofErr w:type="spellStart"/>
      <w:r w:rsidRPr="00204F7C">
        <w:rPr>
          <w:rFonts w:ascii="Times New Roman" w:hAnsi="Times New Roman"/>
        </w:rPr>
        <w:t>and</w:t>
      </w:r>
      <w:proofErr w:type="spellEnd"/>
      <w:r w:rsidRPr="00204F7C">
        <w:rPr>
          <w:rFonts w:ascii="Times New Roman" w:hAnsi="Times New Roman"/>
        </w:rPr>
        <w:t xml:space="preserve"> Christian Schwarzenegger</w:t>
      </w:r>
    </w:p>
    <w:p w14:paraId="6753F325" w14:textId="77777777" w:rsidR="00204F7C" w:rsidRPr="00204F7C" w:rsidRDefault="00204F7C" w:rsidP="00204F7C">
      <w:pPr>
        <w:widowControl w:val="0"/>
        <w:autoSpaceDE w:val="0"/>
        <w:autoSpaceDN w:val="0"/>
        <w:adjustRightInd w:val="0"/>
        <w:spacing w:after="0"/>
        <w:rPr>
          <w:rFonts w:ascii="Helvetica" w:eastAsiaTheme="minorHAnsi" w:hAnsi="Helvetica" w:cs="Helvetica"/>
          <w:color w:val="10131A"/>
          <w:sz w:val="28"/>
          <w:szCs w:val="28"/>
          <w:lang w:val="de-DE"/>
        </w:rPr>
      </w:pPr>
    </w:p>
    <w:p w14:paraId="1AA3CE4D" w14:textId="77777777" w:rsidR="00666E20" w:rsidRPr="00666E20" w:rsidRDefault="00204F7C" w:rsidP="00C02B7D">
      <w:pPr>
        <w:jc w:val="both"/>
        <w:rPr>
          <w:rFonts w:ascii="Times New Roman" w:hAnsi="Times New Roman"/>
          <w:b/>
        </w:rPr>
      </w:pPr>
      <w:r>
        <w:rPr>
          <w:rFonts w:ascii="Times New Roman" w:hAnsi="Times New Roman"/>
          <w:b/>
        </w:rPr>
        <w:t>YOUNG SCHOLARS FUND</w:t>
      </w:r>
    </w:p>
    <w:p w14:paraId="192E1D1E" w14:textId="77777777" w:rsidR="00ED3328" w:rsidRPr="00275C50" w:rsidRDefault="00204F7C" w:rsidP="00C02B7D">
      <w:pPr>
        <w:jc w:val="both"/>
        <w:rPr>
          <w:rFonts w:ascii="Times New Roman" w:hAnsi="Times New Roman"/>
        </w:rPr>
      </w:pPr>
      <w:r>
        <w:rPr>
          <w:rFonts w:ascii="Times New Roman" w:hAnsi="Times New Roman"/>
        </w:rPr>
        <w:t>YECREA developed a procedure for the selection of beneficiaries of the fee waiving for the ECC and used this routine to select six scholars who were supported by the fund. YECREA will continue to aid administering the young scholars fund for the ECC 2016.</w:t>
      </w:r>
    </w:p>
    <w:p w14:paraId="191FC3C5" w14:textId="77777777" w:rsidR="00141213" w:rsidRPr="008B71F7" w:rsidRDefault="008B71F7" w:rsidP="00C02B7D">
      <w:pPr>
        <w:jc w:val="both"/>
        <w:rPr>
          <w:rFonts w:ascii="Times New Roman" w:hAnsi="Times New Roman"/>
          <w:b/>
        </w:rPr>
      </w:pPr>
      <w:r w:rsidRPr="008B71F7">
        <w:rPr>
          <w:rFonts w:ascii="Times New Roman" w:hAnsi="Times New Roman"/>
          <w:b/>
        </w:rPr>
        <w:t>Summer school book chapter</w:t>
      </w:r>
    </w:p>
    <w:p w14:paraId="72A6150F" w14:textId="77777777" w:rsidR="00204F7C" w:rsidRDefault="008B71F7" w:rsidP="00204F7C">
      <w:pPr>
        <w:jc w:val="both"/>
        <w:rPr>
          <w:rFonts w:ascii="Times New Roman" w:hAnsi="Times New Roman"/>
        </w:rPr>
      </w:pPr>
      <w:r w:rsidRPr="008B71F7">
        <w:rPr>
          <w:rFonts w:ascii="Times New Roman" w:hAnsi="Times New Roman"/>
        </w:rPr>
        <w:t>The</w:t>
      </w:r>
      <w:r>
        <w:rPr>
          <w:rFonts w:ascii="Times New Roman" w:hAnsi="Times New Roman"/>
        </w:rPr>
        <w:t xml:space="preserve"> </w:t>
      </w:r>
      <w:r w:rsidR="002D4907">
        <w:rPr>
          <w:rFonts w:ascii="Times New Roman" w:hAnsi="Times New Roman"/>
        </w:rPr>
        <w:t>YECREA management team</w:t>
      </w:r>
      <w:r>
        <w:rPr>
          <w:rFonts w:ascii="Times New Roman" w:hAnsi="Times New Roman"/>
        </w:rPr>
        <w:t xml:space="preserve"> wrote a chapter for the ECREA Summer School 2013 book that deals with the ECREA summer school and the ECREA Young scholars network as support-groups for young scholars in an increasingly</w:t>
      </w:r>
      <w:r w:rsidR="00204F7C">
        <w:rPr>
          <w:rFonts w:ascii="Times New Roman" w:hAnsi="Times New Roman"/>
        </w:rPr>
        <w:t xml:space="preserve"> competitive academic context. The book and the chapter </w:t>
      </w:r>
      <w:proofErr w:type="gramStart"/>
      <w:r w:rsidR="00204F7C">
        <w:rPr>
          <w:rFonts w:ascii="Times New Roman" w:hAnsi="Times New Roman"/>
        </w:rPr>
        <w:t>was</w:t>
      </w:r>
      <w:proofErr w:type="gramEnd"/>
      <w:r w:rsidR="00204F7C">
        <w:rPr>
          <w:rFonts w:ascii="Times New Roman" w:hAnsi="Times New Roman"/>
        </w:rPr>
        <w:t xml:space="preserve"> released in early 2014.</w:t>
      </w:r>
    </w:p>
    <w:p w14:paraId="6882DF00" w14:textId="77777777" w:rsidR="00141213" w:rsidRDefault="00141213" w:rsidP="00204F7C">
      <w:pPr>
        <w:jc w:val="both"/>
        <w:rPr>
          <w:rFonts w:ascii="Times New Roman" w:hAnsi="Times New Roman"/>
        </w:rPr>
      </w:pPr>
    </w:p>
    <w:p w14:paraId="7FB1FB42" w14:textId="77777777" w:rsidR="00204F7C" w:rsidRPr="00204F7C" w:rsidRDefault="00204F7C" w:rsidP="00204F7C">
      <w:pPr>
        <w:jc w:val="both"/>
        <w:rPr>
          <w:rFonts w:ascii="Times New Roman" w:hAnsi="Times New Roman"/>
          <w:b/>
        </w:rPr>
      </w:pPr>
      <w:r w:rsidRPr="00204F7C">
        <w:rPr>
          <w:rFonts w:ascii="Times New Roman" w:hAnsi="Times New Roman"/>
          <w:b/>
        </w:rPr>
        <w:t>ECC</w:t>
      </w:r>
    </w:p>
    <w:p w14:paraId="6A010145" w14:textId="77777777" w:rsidR="00204F7C" w:rsidRPr="00204F7C" w:rsidRDefault="00204F7C" w:rsidP="00C02B7D">
      <w:pPr>
        <w:jc w:val="both"/>
        <w:rPr>
          <w:rFonts w:ascii="Times New Roman" w:hAnsi="Times New Roman"/>
        </w:rPr>
      </w:pPr>
      <w:r>
        <w:rPr>
          <w:rFonts w:ascii="Times New Roman" w:hAnsi="Times New Roman"/>
        </w:rPr>
        <w:t xml:space="preserve">Besides the workshop panel at the ECC YECREA also hosted a social event in Lisbon and had a business meeting. At the business meeting former Chair Benjamin de </w:t>
      </w:r>
      <w:proofErr w:type="spellStart"/>
      <w:r>
        <w:rPr>
          <w:rFonts w:ascii="Times New Roman" w:hAnsi="Times New Roman"/>
        </w:rPr>
        <w:t>Cleen</w:t>
      </w:r>
      <w:proofErr w:type="spellEnd"/>
      <w:r>
        <w:rPr>
          <w:rFonts w:ascii="Times New Roman" w:hAnsi="Times New Roman"/>
        </w:rPr>
        <w:t xml:space="preserve"> and former Vice-Chair Anne </w:t>
      </w:r>
      <w:proofErr w:type="spellStart"/>
      <w:r>
        <w:rPr>
          <w:rFonts w:ascii="Times New Roman" w:hAnsi="Times New Roman"/>
        </w:rPr>
        <w:t>Kaun</w:t>
      </w:r>
      <w:proofErr w:type="spellEnd"/>
      <w:r>
        <w:rPr>
          <w:rFonts w:ascii="Times New Roman" w:hAnsi="Times New Roman"/>
        </w:rPr>
        <w:t xml:space="preserve"> stepped down from their </w:t>
      </w:r>
      <w:proofErr w:type="spellStart"/>
      <w:r>
        <w:rPr>
          <w:rFonts w:ascii="Times New Roman" w:hAnsi="Times New Roman"/>
        </w:rPr>
        <w:t>positon</w:t>
      </w:r>
      <w:proofErr w:type="spellEnd"/>
      <w:r>
        <w:rPr>
          <w:rFonts w:ascii="Times New Roman" w:hAnsi="Times New Roman"/>
        </w:rPr>
        <w:t xml:space="preserve">. A new management team was elected. Christian Schwarzenegger as a chair, </w:t>
      </w:r>
      <w:proofErr w:type="spellStart"/>
      <w:r>
        <w:rPr>
          <w:rFonts w:ascii="Times New Roman" w:hAnsi="Times New Roman"/>
        </w:rPr>
        <w:t>Núria</w:t>
      </w:r>
      <w:proofErr w:type="spellEnd"/>
      <w:r>
        <w:rPr>
          <w:rFonts w:ascii="Times New Roman" w:hAnsi="Times New Roman"/>
        </w:rPr>
        <w:t xml:space="preserve"> </w:t>
      </w:r>
      <w:proofErr w:type="spellStart"/>
      <w:r>
        <w:rPr>
          <w:rFonts w:ascii="Times New Roman" w:hAnsi="Times New Roman"/>
        </w:rPr>
        <w:t>Araüna</w:t>
      </w:r>
      <w:proofErr w:type="spellEnd"/>
      <w:r>
        <w:rPr>
          <w:rFonts w:ascii="Times New Roman" w:hAnsi="Times New Roman"/>
        </w:rPr>
        <w:t xml:space="preserve"> and </w:t>
      </w:r>
      <w:proofErr w:type="spellStart"/>
      <w:r>
        <w:rPr>
          <w:rFonts w:ascii="Times New Roman" w:hAnsi="Times New Roman"/>
        </w:rPr>
        <w:t>Torgeir</w:t>
      </w:r>
      <w:proofErr w:type="spellEnd"/>
      <w:r>
        <w:rPr>
          <w:rFonts w:ascii="Times New Roman" w:hAnsi="Times New Roman"/>
        </w:rPr>
        <w:t xml:space="preserve"> </w:t>
      </w:r>
      <w:proofErr w:type="spellStart"/>
      <w:r>
        <w:rPr>
          <w:rFonts w:ascii="Times New Roman" w:hAnsi="Times New Roman"/>
        </w:rPr>
        <w:t>Uberg</w:t>
      </w:r>
      <w:proofErr w:type="spellEnd"/>
      <w:r>
        <w:rPr>
          <w:rFonts w:ascii="Times New Roman" w:hAnsi="Times New Roman"/>
        </w:rPr>
        <w:t xml:space="preserve"> </w:t>
      </w:r>
      <w:proofErr w:type="spellStart"/>
      <w:r>
        <w:rPr>
          <w:rFonts w:ascii="Times New Roman" w:hAnsi="Times New Roman"/>
        </w:rPr>
        <w:t>Naerland</w:t>
      </w:r>
      <w:proofErr w:type="spellEnd"/>
      <w:r>
        <w:rPr>
          <w:rFonts w:ascii="Times New Roman" w:hAnsi="Times New Roman"/>
        </w:rPr>
        <w:t xml:space="preserve"> as Vice-Chairs.</w:t>
      </w:r>
    </w:p>
    <w:p w14:paraId="439A9C4B" w14:textId="77777777" w:rsidR="00141213" w:rsidRPr="00275C50" w:rsidRDefault="00141213" w:rsidP="00C02B7D">
      <w:pPr>
        <w:jc w:val="both"/>
        <w:rPr>
          <w:rFonts w:ascii="Times New Roman" w:hAnsi="Times New Roman"/>
          <w:b/>
          <w:u w:val="single"/>
        </w:rPr>
      </w:pPr>
      <w:r w:rsidRPr="00275C50">
        <w:rPr>
          <w:rFonts w:ascii="Times New Roman" w:hAnsi="Times New Roman"/>
          <w:b/>
          <w:u w:val="single"/>
        </w:rPr>
        <w:t>3. Future plans</w:t>
      </w:r>
    </w:p>
    <w:p w14:paraId="1D6AB620" w14:textId="79F992EA" w:rsidR="004D2EF5" w:rsidRDefault="00141213" w:rsidP="00C02B7D">
      <w:pPr>
        <w:jc w:val="both"/>
        <w:rPr>
          <w:rFonts w:ascii="Times New Roman" w:hAnsi="Times New Roman"/>
        </w:rPr>
      </w:pPr>
      <w:r w:rsidRPr="00275C50">
        <w:rPr>
          <w:rFonts w:ascii="Times New Roman" w:hAnsi="Times New Roman"/>
        </w:rPr>
        <w:t>YECREA</w:t>
      </w:r>
      <w:r w:rsidR="00204F7C">
        <w:rPr>
          <w:rFonts w:ascii="Times New Roman" w:hAnsi="Times New Roman"/>
        </w:rPr>
        <w:t>’s main plans for 2015</w:t>
      </w:r>
      <w:r w:rsidR="00E333B4">
        <w:rPr>
          <w:rFonts w:ascii="Times New Roman" w:hAnsi="Times New Roman"/>
        </w:rPr>
        <w:t xml:space="preserve"> are to sustain and further develop its current activiti</w:t>
      </w:r>
      <w:r w:rsidR="00876D3D">
        <w:rPr>
          <w:rFonts w:ascii="Times New Roman" w:hAnsi="Times New Roman"/>
        </w:rPr>
        <w:t xml:space="preserve">es and network of section reps. </w:t>
      </w:r>
      <w:r w:rsidR="009B5202">
        <w:rPr>
          <w:rFonts w:ascii="Times New Roman" w:hAnsi="Times New Roman"/>
        </w:rPr>
        <w:t>Further m</w:t>
      </w:r>
      <w:r w:rsidR="00876D3D">
        <w:rPr>
          <w:rFonts w:ascii="Times New Roman" w:hAnsi="Times New Roman"/>
        </w:rPr>
        <w:t>embership growth will be pursued</w:t>
      </w:r>
      <w:r w:rsidR="009B5202">
        <w:rPr>
          <w:rFonts w:ascii="Times New Roman" w:hAnsi="Times New Roman"/>
        </w:rPr>
        <w:t>.</w:t>
      </w:r>
      <w:r w:rsidR="00876D3D">
        <w:rPr>
          <w:rFonts w:ascii="Times New Roman" w:hAnsi="Times New Roman"/>
        </w:rPr>
        <w:t xml:space="preserve"> </w:t>
      </w:r>
      <w:r w:rsidR="0045579C">
        <w:rPr>
          <w:rFonts w:ascii="Times New Roman" w:hAnsi="Times New Roman"/>
        </w:rPr>
        <w:t xml:space="preserve">As the numbers above indicate, we face strong expansion in terms of </w:t>
      </w:r>
      <w:proofErr w:type="spellStart"/>
      <w:r w:rsidR="0045579C">
        <w:rPr>
          <w:rFonts w:ascii="Times New Roman" w:hAnsi="Times New Roman"/>
        </w:rPr>
        <w:t>facebook</w:t>
      </w:r>
      <w:proofErr w:type="spellEnd"/>
      <w:r w:rsidR="0045579C">
        <w:rPr>
          <w:rFonts w:ascii="Times New Roman" w:hAnsi="Times New Roman"/>
        </w:rPr>
        <w:t xml:space="preserve"> followers and stagnation in real membership within the organisation.</w:t>
      </w:r>
      <w:r w:rsidR="0045579C" w:rsidRPr="0045579C">
        <w:rPr>
          <w:rFonts w:ascii="Times New Roman" w:hAnsi="Times New Roman"/>
        </w:rPr>
        <w:t xml:space="preserve"> </w:t>
      </w:r>
      <w:r w:rsidR="0045579C">
        <w:rPr>
          <w:rFonts w:ascii="Times New Roman" w:hAnsi="Times New Roman"/>
        </w:rPr>
        <w:t xml:space="preserve">One point of </w:t>
      </w:r>
      <w:r w:rsidR="0045579C">
        <w:rPr>
          <w:rFonts w:ascii="Times New Roman" w:hAnsi="Times New Roman"/>
        </w:rPr>
        <w:t xml:space="preserve">future </w:t>
      </w:r>
      <w:r w:rsidR="0045579C">
        <w:rPr>
          <w:rFonts w:ascii="Times New Roman" w:hAnsi="Times New Roman"/>
        </w:rPr>
        <w:t xml:space="preserve">action </w:t>
      </w:r>
      <w:r w:rsidR="0045579C">
        <w:rPr>
          <w:rFonts w:ascii="Times New Roman" w:hAnsi="Times New Roman"/>
        </w:rPr>
        <w:t>th</w:t>
      </w:r>
      <w:bookmarkStart w:id="0" w:name="_GoBack"/>
      <w:bookmarkEnd w:id="0"/>
      <w:r w:rsidR="0045579C">
        <w:rPr>
          <w:rFonts w:ascii="Times New Roman" w:hAnsi="Times New Roman"/>
        </w:rPr>
        <w:t>erefore</w:t>
      </w:r>
      <w:r w:rsidR="0045579C">
        <w:rPr>
          <w:rFonts w:ascii="Times New Roman" w:hAnsi="Times New Roman"/>
        </w:rPr>
        <w:t xml:space="preserve"> is the conversion of Facebook members into YECREA members.</w:t>
      </w:r>
    </w:p>
    <w:p w14:paraId="21D9AB0A" w14:textId="77777777" w:rsidR="00141213" w:rsidRPr="00275C50" w:rsidRDefault="00141213" w:rsidP="00C02B7D">
      <w:pPr>
        <w:jc w:val="both"/>
        <w:rPr>
          <w:rFonts w:ascii="Times New Roman" w:hAnsi="Times New Roman"/>
        </w:rPr>
      </w:pPr>
    </w:p>
    <w:sectPr w:rsidR="00141213" w:rsidRPr="00275C50" w:rsidSect="00E57DD2">
      <w:footerReference w:type="even" r:id="rId7"/>
      <w:footerReference w:type="default" r:id="rId8"/>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A1AAB" w14:textId="77777777" w:rsidR="00204F7C" w:rsidRDefault="00204F7C">
      <w:pPr>
        <w:spacing w:after="0"/>
      </w:pPr>
      <w:r>
        <w:separator/>
      </w:r>
    </w:p>
  </w:endnote>
  <w:endnote w:type="continuationSeparator" w:id="0">
    <w:p w14:paraId="08A8BA51" w14:textId="77777777" w:rsidR="00204F7C" w:rsidRDefault="00204F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E74B0" w14:textId="77777777" w:rsidR="00204F7C" w:rsidRDefault="00204F7C" w:rsidP="00E57DD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B0F63D9" w14:textId="77777777" w:rsidR="00204F7C" w:rsidRDefault="00204F7C">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19A44" w14:textId="77777777" w:rsidR="00204F7C" w:rsidRDefault="00204F7C" w:rsidP="00E57DD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45579C">
      <w:rPr>
        <w:rStyle w:val="Seitenzahl"/>
        <w:noProof/>
      </w:rPr>
      <w:t>2</w:t>
    </w:r>
    <w:r>
      <w:rPr>
        <w:rStyle w:val="Seitenzahl"/>
      </w:rPr>
      <w:fldChar w:fldCharType="end"/>
    </w:r>
  </w:p>
  <w:p w14:paraId="58E7E8E9" w14:textId="77777777" w:rsidR="00204F7C" w:rsidRDefault="00204F7C">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836810" w14:textId="77777777" w:rsidR="00204F7C" w:rsidRDefault="00204F7C">
      <w:pPr>
        <w:spacing w:after="0"/>
      </w:pPr>
      <w:r>
        <w:separator/>
      </w:r>
    </w:p>
  </w:footnote>
  <w:footnote w:type="continuationSeparator" w:id="0">
    <w:p w14:paraId="1C09E2D3" w14:textId="77777777" w:rsidR="00204F7C" w:rsidRDefault="00204F7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C75"/>
    <w:rsid w:val="000B33F6"/>
    <w:rsid w:val="000E4028"/>
    <w:rsid w:val="00141213"/>
    <w:rsid w:val="0016430C"/>
    <w:rsid w:val="001E4354"/>
    <w:rsid w:val="00204F7C"/>
    <w:rsid w:val="002235A7"/>
    <w:rsid w:val="002527AC"/>
    <w:rsid w:val="00264174"/>
    <w:rsid w:val="00275C50"/>
    <w:rsid w:val="002D4907"/>
    <w:rsid w:val="002E1A22"/>
    <w:rsid w:val="00337824"/>
    <w:rsid w:val="00361BCA"/>
    <w:rsid w:val="003E1D1E"/>
    <w:rsid w:val="0040160B"/>
    <w:rsid w:val="00413DAC"/>
    <w:rsid w:val="004333A1"/>
    <w:rsid w:val="0045579C"/>
    <w:rsid w:val="004846B7"/>
    <w:rsid w:val="00491854"/>
    <w:rsid w:val="004A666E"/>
    <w:rsid w:val="004D2EF5"/>
    <w:rsid w:val="004D5119"/>
    <w:rsid w:val="004E7612"/>
    <w:rsid w:val="005323D0"/>
    <w:rsid w:val="00570AD3"/>
    <w:rsid w:val="005F0C82"/>
    <w:rsid w:val="005F1C97"/>
    <w:rsid w:val="005F5ADE"/>
    <w:rsid w:val="006439EC"/>
    <w:rsid w:val="00666E20"/>
    <w:rsid w:val="00673959"/>
    <w:rsid w:val="006B45F1"/>
    <w:rsid w:val="00703B15"/>
    <w:rsid w:val="007079A1"/>
    <w:rsid w:val="00876D3D"/>
    <w:rsid w:val="008B71F7"/>
    <w:rsid w:val="008F16A1"/>
    <w:rsid w:val="009376FB"/>
    <w:rsid w:val="00965C6A"/>
    <w:rsid w:val="009A694A"/>
    <w:rsid w:val="009A742C"/>
    <w:rsid w:val="009B5202"/>
    <w:rsid w:val="00A050D9"/>
    <w:rsid w:val="00A07DD5"/>
    <w:rsid w:val="00A13146"/>
    <w:rsid w:val="00AB13CA"/>
    <w:rsid w:val="00AF4C6E"/>
    <w:rsid w:val="00B825A5"/>
    <w:rsid w:val="00B86EDC"/>
    <w:rsid w:val="00BD6C75"/>
    <w:rsid w:val="00BE2BEB"/>
    <w:rsid w:val="00C01E45"/>
    <w:rsid w:val="00C02B7D"/>
    <w:rsid w:val="00C16557"/>
    <w:rsid w:val="00C557AE"/>
    <w:rsid w:val="00CA248D"/>
    <w:rsid w:val="00CA40A6"/>
    <w:rsid w:val="00CA57C2"/>
    <w:rsid w:val="00D552CE"/>
    <w:rsid w:val="00D76D81"/>
    <w:rsid w:val="00E333B4"/>
    <w:rsid w:val="00E57DD2"/>
    <w:rsid w:val="00E73350"/>
    <w:rsid w:val="00ED2264"/>
    <w:rsid w:val="00ED3328"/>
    <w:rsid w:val="00F000B7"/>
    <w:rsid w:val="00FC4CDC"/>
    <w:rsid w:val="00FD670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98F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1213"/>
    <w:rPr>
      <w:rFonts w:ascii="Cambria" w:eastAsia="Times New Roman" w:hAnsi="Cambria" w:cs="Times New Roman"/>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5F1C97"/>
    <w:pPr>
      <w:spacing w:after="0"/>
    </w:pPr>
    <w:rPr>
      <w:rFonts w:ascii="Lucida Grande" w:hAnsi="Lucida Grande" w:cs="Lucida Grande"/>
      <w:sz w:val="18"/>
      <w:szCs w:val="18"/>
    </w:rPr>
  </w:style>
  <w:style w:type="character" w:customStyle="1" w:styleId="BalloonTextChar">
    <w:name w:val="Balloon Text Char"/>
    <w:basedOn w:val="Absatzstandardschriftart"/>
    <w:uiPriority w:val="99"/>
    <w:semiHidden/>
    <w:rsid w:val="00BE1567"/>
    <w:rPr>
      <w:rFonts w:ascii="Lucida Grande" w:hAnsi="Lucida Grande"/>
      <w:sz w:val="18"/>
      <w:szCs w:val="18"/>
    </w:rPr>
  </w:style>
  <w:style w:type="character" w:customStyle="1" w:styleId="BalloonTextChar0">
    <w:name w:val="Balloon Text Char"/>
    <w:basedOn w:val="Absatzstandardschriftart"/>
    <w:uiPriority w:val="99"/>
    <w:semiHidden/>
    <w:rsid w:val="00BE1567"/>
    <w:rPr>
      <w:rFonts w:ascii="Lucida Grande" w:hAnsi="Lucida Grande"/>
      <w:sz w:val="18"/>
      <w:szCs w:val="18"/>
    </w:rPr>
  </w:style>
  <w:style w:type="paragraph" w:styleId="Fuzeile">
    <w:name w:val="footer"/>
    <w:basedOn w:val="Standard"/>
    <w:link w:val="FuzeileZeichen"/>
    <w:rsid w:val="00141213"/>
    <w:pPr>
      <w:tabs>
        <w:tab w:val="center" w:pos="4320"/>
        <w:tab w:val="right" w:pos="8640"/>
      </w:tabs>
    </w:pPr>
  </w:style>
  <w:style w:type="character" w:customStyle="1" w:styleId="FuzeileZeichen">
    <w:name w:val="Fußzeile Zeichen"/>
    <w:basedOn w:val="Absatzstandardschriftart"/>
    <w:link w:val="Fuzeile"/>
    <w:rsid w:val="00141213"/>
    <w:rPr>
      <w:rFonts w:ascii="Cambria" w:eastAsia="Times New Roman" w:hAnsi="Cambria" w:cs="Times New Roman"/>
      <w:lang w:val="en-GB"/>
    </w:rPr>
  </w:style>
  <w:style w:type="character" w:styleId="Seitenzahl">
    <w:name w:val="page number"/>
    <w:basedOn w:val="Absatzstandardschriftart"/>
    <w:rsid w:val="00141213"/>
  </w:style>
  <w:style w:type="character" w:customStyle="1" w:styleId="fsl">
    <w:name w:val="fsl"/>
    <w:basedOn w:val="Absatzstandardschriftart"/>
    <w:rsid w:val="00673959"/>
  </w:style>
  <w:style w:type="character" w:customStyle="1" w:styleId="SprechblasentextZeichen">
    <w:name w:val="Sprechblasentext Zeichen"/>
    <w:basedOn w:val="Absatzstandardschriftart"/>
    <w:link w:val="Sprechblasentext"/>
    <w:uiPriority w:val="99"/>
    <w:semiHidden/>
    <w:rsid w:val="005F1C97"/>
    <w:rPr>
      <w:rFonts w:ascii="Lucida Grande" w:eastAsia="Times New Roman" w:hAnsi="Lucida Grande" w:cs="Lucida Grande"/>
      <w:sz w:val="18"/>
      <w:szCs w:val="18"/>
      <w:lang w:val="en-GB"/>
    </w:rPr>
  </w:style>
  <w:style w:type="character" w:styleId="Kommentarzeichen">
    <w:name w:val="annotation reference"/>
    <w:basedOn w:val="Absatzstandardschriftart"/>
    <w:uiPriority w:val="99"/>
    <w:semiHidden/>
    <w:unhideWhenUsed/>
    <w:rsid w:val="002D4907"/>
    <w:rPr>
      <w:sz w:val="18"/>
      <w:szCs w:val="18"/>
    </w:rPr>
  </w:style>
  <w:style w:type="paragraph" w:styleId="Kommentartext">
    <w:name w:val="annotation text"/>
    <w:basedOn w:val="Standard"/>
    <w:link w:val="KommentartextZeichen"/>
    <w:uiPriority w:val="99"/>
    <w:semiHidden/>
    <w:unhideWhenUsed/>
    <w:rsid w:val="002D4907"/>
  </w:style>
  <w:style w:type="character" w:customStyle="1" w:styleId="KommentartextZeichen">
    <w:name w:val="Kommentartext Zeichen"/>
    <w:basedOn w:val="Absatzstandardschriftart"/>
    <w:link w:val="Kommentartext"/>
    <w:uiPriority w:val="99"/>
    <w:semiHidden/>
    <w:rsid w:val="002D4907"/>
    <w:rPr>
      <w:rFonts w:ascii="Cambria" w:eastAsia="Times New Roman" w:hAnsi="Cambria" w:cs="Times New Roman"/>
      <w:lang w:val="en-GB"/>
    </w:rPr>
  </w:style>
  <w:style w:type="paragraph" w:styleId="Kommentarthema">
    <w:name w:val="annotation subject"/>
    <w:basedOn w:val="Kommentartext"/>
    <w:next w:val="Kommentartext"/>
    <w:link w:val="KommentarthemaZeichen"/>
    <w:uiPriority w:val="99"/>
    <w:semiHidden/>
    <w:unhideWhenUsed/>
    <w:rsid w:val="002D4907"/>
    <w:rPr>
      <w:b/>
      <w:bCs/>
      <w:sz w:val="20"/>
      <w:szCs w:val="20"/>
    </w:rPr>
  </w:style>
  <w:style w:type="character" w:customStyle="1" w:styleId="KommentarthemaZeichen">
    <w:name w:val="Kommentarthema Zeichen"/>
    <w:basedOn w:val="KommentartextZeichen"/>
    <w:link w:val="Kommentarthema"/>
    <w:uiPriority w:val="99"/>
    <w:semiHidden/>
    <w:rsid w:val="002D4907"/>
    <w:rPr>
      <w:rFonts w:ascii="Cambria" w:eastAsia="Times New Roman" w:hAnsi="Cambria" w:cs="Times New Roman"/>
      <w:b/>
      <w:bCs/>
      <w:sz w:val="20"/>
      <w:szCs w:val="20"/>
      <w:lang w:val="en-GB"/>
    </w:rPr>
  </w:style>
  <w:style w:type="character" w:styleId="Link">
    <w:name w:val="Hyperlink"/>
    <w:basedOn w:val="Absatzstandardschriftart"/>
    <w:uiPriority w:val="99"/>
    <w:unhideWhenUsed/>
    <w:rsid w:val="007079A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1213"/>
    <w:rPr>
      <w:rFonts w:ascii="Cambria" w:eastAsia="Times New Roman" w:hAnsi="Cambria" w:cs="Times New Roman"/>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5F1C97"/>
    <w:pPr>
      <w:spacing w:after="0"/>
    </w:pPr>
    <w:rPr>
      <w:rFonts w:ascii="Lucida Grande" w:hAnsi="Lucida Grande" w:cs="Lucida Grande"/>
      <w:sz w:val="18"/>
      <w:szCs w:val="18"/>
    </w:rPr>
  </w:style>
  <w:style w:type="character" w:customStyle="1" w:styleId="BalloonTextChar">
    <w:name w:val="Balloon Text Char"/>
    <w:basedOn w:val="Absatzstandardschriftart"/>
    <w:uiPriority w:val="99"/>
    <w:semiHidden/>
    <w:rsid w:val="00BE1567"/>
    <w:rPr>
      <w:rFonts w:ascii="Lucida Grande" w:hAnsi="Lucida Grande"/>
      <w:sz w:val="18"/>
      <w:szCs w:val="18"/>
    </w:rPr>
  </w:style>
  <w:style w:type="character" w:customStyle="1" w:styleId="BalloonTextChar0">
    <w:name w:val="Balloon Text Char"/>
    <w:basedOn w:val="Absatzstandardschriftart"/>
    <w:uiPriority w:val="99"/>
    <w:semiHidden/>
    <w:rsid w:val="00BE1567"/>
    <w:rPr>
      <w:rFonts w:ascii="Lucida Grande" w:hAnsi="Lucida Grande"/>
      <w:sz w:val="18"/>
      <w:szCs w:val="18"/>
    </w:rPr>
  </w:style>
  <w:style w:type="paragraph" w:styleId="Fuzeile">
    <w:name w:val="footer"/>
    <w:basedOn w:val="Standard"/>
    <w:link w:val="FuzeileZeichen"/>
    <w:rsid w:val="00141213"/>
    <w:pPr>
      <w:tabs>
        <w:tab w:val="center" w:pos="4320"/>
        <w:tab w:val="right" w:pos="8640"/>
      </w:tabs>
    </w:pPr>
  </w:style>
  <w:style w:type="character" w:customStyle="1" w:styleId="FuzeileZeichen">
    <w:name w:val="Fußzeile Zeichen"/>
    <w:basedOn w:val="Absatzstandardschriftart"/>
    <w:link w:val="Fuzeile"/>
    <w:rsid w:val="00141213"/>
    <w:rPr>
      <w:rFonts w:ascii="Cambria" w:eastAsia="Times New Roman" w:hAnsi="Cambria" w:cs="Times New Roman"/>
      <w:lang w:val="en-GB"/>
    </w:rPr>
  </w:style>
  <w:style w:type="character" w:styleId="Seitenzahl">
    <w:name w:val="page number"/>
    <w:basedOn w:val="Absatzstandardschriftart"/>
    <w:rsid w:val="00141213"/>
  </w:style>
  <w:style w:type="character" w:customStyle="1" w:styleId="fsl">
    <w:name w:val="fsl"/>
    <w:basedOn w:val="Absatzstandardschriftart"/>
    <w:rsid w:val="00673959"/>
  </w:style>
  <w:style w:type="character" w:customStyle="1" w:styleId="SprechblasentextZeichen">
    <w:name w:val="Sprechblasentext Zeichen"/>
    <w:basedOn w:val="Absatzstandardschriftart"/>
    <w:link w:val="Sprechblasentext"/>
    <w:uiPriority w:val="99"/>
    <w:semiHidden/>
    <w:rsid w:val="005F1C97"/>
    <w:rPr>
      <w:rFonts w:ascii="Lucida Grande" w:eastAsia="Times New Roman" w:hAnsi="Lucida Grande" w:cs="Lucida Grande"/>
      <w:sz w:val="18"/>
      <w:szCs w:val="18"/>
      <w:lang w:val="en-GB"/>
    </w:rPr>
  </w:style>
  <w:style w:type="character" w:styleId="Kommentarzeichen">
    <w:name w:val="annotation reference"/>
    <w:basedOn w:val="Absatzstandardschriftart"/>
    <w:uiPriority w:val="99"/>
    <w:semiHidden/>
    <w:unhideWhenUsed/>
    <w:rsid w:val="002D4907"/>
    <w:rPr>
      <w:sz w:val="18"/>
      <w:szCs w:val="18"/>
    </w:rPr>
  </w:style>
  <w:style w:type="paragraph" w:styleId="Kommentartext">
    <w:name w:val="annotation text"/>
    <w:basedOn w:val="Standard"/>
    <w:link w:val="KommentartextZeichen"/>
    <w:uiPriority w:val="99"/>
    <w:semiHidden/>
    <w:unhideWhenUsed/>
    <w:rsid w:val="002D4907"/>
  </w:style>
  <w:style w:type="character" w:customStyle="1" w:styleId="KommentartextZeichen">
    <w:name w:val="Kommentartext Zeichen"/>
    <w:basedOn w:val="Absatzstandardschriftart"/>
    <w:link w:val="Kommentartext"/>
    <w:uiPriority w:val="99"/>
    <w:semiHidden/>
    <w:rsid w:val="002D4907"/>
    <w:rPr>
      <w:rFonts w:ascii="Cambria" w:eastAsia="Times New Roman" w:hAnsi="Cambria" w:cs="Times New Roman"/>
      <w:lang w:val="en-GB"/>
    </w:rPr>
  </w:style>
  <w:style w:type="paragraph" w:styleId="Kommentarthema">
    <w:name w:val="annotation subject"/>
    <w:basedOn w:val="Kommentartext"/>
    <w:next w:val="Kommentartext"/>
    <w:link w:val="KommentarthemaZeichen"/>
    <w:uiPriority w:val="99"/>
    <w:semiHidden/>
    <w:unhideWhenUsed/>
    <w:rsid w:val="002D4907"/>
    <w:rPr>
      <w:b/>
      <w:bCs/>
      <w:sz w:val="20"/>
      <w:szCs w:val="20"/>
    </w:rPr>
  </w:style>
  <w:style w:type="character" w:customStyle="1" w:styleId="KommentarthemaZeichen">
    <w:name w:val="Kommentarthema Zeichen"/>
    <w:basedOn w:val="KommentartextZeichen"/>
    <w:link w:val="Kommentarthema"/>
    <w:uiPriority w:val="99"/>
    <w:semiHidden/>
    <w:rsid w:val="002D4907"/>
    <w:rPr>
      <w:rFonts w:ascii="Cambria" w:eastAsia="Times New Roman" w:hAnsi="Cambria" w:cs="Times New Roman"/>
      <w:b/>
      <w:bCs/>
      <w:sz w:val="20"/>
      <w:szCs w:val="20"/>
      <w:lang w:val="en-GB"/>
    </w:rPr>
  </w:style>
  <w:style w:type="character" w:styleId="Link">
    <w:name w:val="Hyperlink"/>
    <w:basedOn w:val="Absatzstandardschriftart"/>
    <w:uiPriority w:val="99"/>
    <w:unhideWhenUsed/>
    <w:rsid w:val="007079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832310">
      <w:bodyDiv w:val="1"/>
      <w:marLeft w:val="0"/>
      <w:marRight w:val="0"/>
      <w:marTop w:val="0"/>
      <w:marBottom w:val="0"/>
      <w:divBdr>
        <w:top w:val="none" w:sz="0" w:space="0" w:color="auto"/>
        <w:left w:val="none" w:sz="0" w:space="0" w:color="auto"/>
        <w:bottom w:val="none" w:sz="0" w:space="0" w:color="auto"/>
        <w:right w:val="none" w:sz="0" w:space="0" w:color="auto"/>
      </w:divBdr>
      <w:divsChild>
        <w:div w:id="148678081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3577</Characters>
  <Application>Microsoft Macintosh Word</Application>
  <DocSecurity>0</DocSecurity>
  <Lines>51</Lines>
  <Paragraphs>4</Paragraphs>
  <ScaleCrop>false</ScaleCrop>
  <HeadingPairs>
    <vt:vector size="2" baseType="variant">
      <vt:variant>
        <vt:lpstr>Title</vt:lpstr>
      </vt:variant>
      <vt:variant>
        <vt:i4>1</vt:i4>
      </vt:variant>
    </vt:vector>
  </HeadingPairs>
  <TitlesOfParts>
    <vt:vector size="1" baseType="lpstr">
      <vt:lpstr/>
    </vt:vector>
  </TitlesOfParts>
  <Company>Vrije Universiteit Brussel</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De Cleen</dc:creator>
  <cp:keywords/>
  <cp:lastModifiedBy>Christian Schwarzenegger</cp:lastModifiedBy>
  <cp:revision>4</cp:revision>
  <dcterms:created xsi:type="dcterms:W3CDTF">2014-12-10T11:59:00Z</dcterms:created>
  <dcterms:modified xsi:type="dcterms:W3CDTF">2014-12-10T21:59:00Z</dcterms:modified>
</cp:coreProperties>
</file>